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980C" w14:textId="77777777" w:rsidR="0048251E" w:rsidRPr="00303240" w:rsidRDefault="0048251E" w:rsidP="0048251E">
      <w:pPr>
        <w:contextualSpacing/>
        <w:jc w:val="center"/>
        <w:rPr>
          <w:rFonts w:ascii="Geo Bauhaus Nusx" w:hAnsi="Geo Bauhaus Nusx"/>
          <w:b/>
        </w:rPr>
      </w:pPr>
      <w:bookmarkStart w:id="0" w:name="_GoBack"/>
      <w:bookmarkEnd w:id="0"/>
      <w:r w:rsidRPr="00303240">
        <w:rPr>
          <w:rFonts w:ascii="Geo Bauhaus Nusx" w:hAnsi="Geo Bauhaus Nusx"/>
          <w:b/>
        </w:rPr>
        <w:t xml:space="preserve">s.s. </w:t>
      </w:r>
      <w:r w:rsidR="00D92955">
        <w:rPr>
          <w:rFonts w:ascii="AcadNusx" w:hAnsi="AcadNusx"/>
          <w:b/>
        </w:rPr>
        <w:t>`</w:t>
      </w:r>
      <w:r w:rsidRPr="00303240">
        <w:rPr>
          <w:rFonts w:ascii="Geo Bauhaus Nusx" w:hAnsi="Geo Bauhaus Nusx"/>
          <w:b/>
        </w:rPr>
        <w:t>prokredit bankis</w:t>
      </w:r>
      <w:r w:rsidRPr="00303240">
        <w:rPr>
          <w:rFonts w:ascii="AcadNusx" w:hAnsi="AcadNusx"/>
          <w:b/>
        </w:rPr>
        <w:t>”</w:t>
      </w:r>
      <w:r w:rsidRPr="00303240">
        <w:rPr>
          <w:rFonts w:ascii="Geo Bauhaus Nusx" w:hAnsi="Geo Bauhaus Nusx"/>
          <w:b/>
        </w:rPr>
        <w:t xml:space="preserve"> antikorufciuli deklaracia</w:t>
      </w:r>
    </w:p>
    <w:p w14:paraId="0A03980D" w14:textId="77777777" w:rsidR="0048251E" w:rsidRPr="00303240" w:rsidRDefault="0048251E" w:rsidP="0048251E">
      <w:pPr>
        <w:contextualSpacing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 </w:t>
      </w:r>
    </w:p>
    <w:p w14:paraId="0A03980E" w14:textId="77777777" w:rsidR="00303240" w:rsidRPr="00303240" w:rsidRDefault="00303240" w:rsidP="0048251E">
      <w:pPr>
        <w:contextualSpacing/>
        <w:jc w:val="both"/>
        <w:rPr>
          <w:rFonts w:ascii="Geo Bauhaus Nusx" w:hAnsi="Geo Bauhaus Nusx"/>
        </w:rPr>
      </w:pPr>
    </w:p>
    <w:p w14:paraId="0A03980F" w14:textId="77777777" w:rsidR="0048251E" w:rsidRPr="00303240" w:rsidRDefault="0048251E" w:rsidP="0048251E">
      <w:pPr>
        <w:contextualSpacing/>
        <w:jc w:val="both"/>
        <w:rPr>
          <w:rFonts w:ascii="Geo Bauhaus Nusx" w:hAnsi="Geo Bauhaus Nusx"/>
        </w:rPr>
      </w:pPr>
    </w:p>
    <w:p w14:paraId="0A039810" w14:textId="77777777" w:rsidR="0048251E" w:rsidRPr="00303240" w:rsidRDefault="0048251E" w:rsidP="0048251E">
      <w:pPr>
        <w:contextualSpacing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s.s. </w:t>
      </w:r>
      <w:r w:rsidR="00D92955">
        <w:rPr>
          <w:rFonts w:ascii="AcadNusx" w:hAnsi="AcadNusx"/>
        </w:rPr>
        <w:t>`</w:t>
      </w:r>
      <w:r w:rsidRPr="00303240">
        <w:rPr>
          <w:rFonts w:ascii="Geo Bauhaus Nusx" w:hAnsi="Geo Bauhaus Nusx"/>
        </w:rPr>
        <w:t>prokredit bankis</w:t>
      </w:r>
      <w:r w:rsidRPr="00303240">
        <w:rPr>
          <w:rFonts w:ascii="AcadNusx" w:hAnsi="AcadNusx"/>
        </w:rPr>
        <w:t>”</w:t>
      </w:r>
      <w:r w:rsidRPr="00303240">
        <w:rPr>
          <w:rFonts w:ascii="Geo Bauhaus Nusx" w:hAnsi="Geo Bauhaus Nusx"/>
        </w:rPr>
        <w:t xml:space="preserve"> antikorufciuli deklaraciis ZiriTadi principebia: </w:t>
      </w:r>
    </w:p>
    <w:p w14:paraId="0A039811" w14:textId="77777777" w:rsidR="0048251E" w:rsidRPr="00303240" w:rsidRDefault="0048251E" w:rsidP="0048251E">
      <w:pPr>
        <w:contextualSpacing/>
        <w:jc w:val="both"/>
        <w:rPr>
          <w:rFonts w:ascii="Geo Bauhaus Nusx" w:hAnsi="Geo Bauhaus Nusx"/>
        </w:rPr>
      </w:pPr>
    </w:p>
    <w:p w14:paraId="0A039812" w14:textId="77777777" w:rsidR="0048251E" w:rsidRPr="00303240" w:rsidRDefault="0048251E" w:rsidP="0048251E">
      <w:pPr>
        <w:pStyle w:val="ListParagraph"/>
        <w:numPr>
          <w:ilvl w:val="0"/>
          <w:numId w:val="1"/>
        </w:numPr>
        <w:ind w:left="360"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s.s. </w:t>
      </w:r>
      <w:r w:rsidR="00D92955">
        <w:rPr>
          <w:rFonts w:ascii="AcadNusx" w:hAnsi="AcadNusx"/>
        </w:rPr>
        <w:t>`</w:t>
      </w:r>
      <w:r w:rsidRPr="00303240">
        <w:rPr>
          <w:rFonts w:ascii="Geo Bauhaus Nusx" w:hAnsi="Geo Bauhaus Nusx"/>
        </w:rPr>
        <w:t>prokredit bankis</w:t>
      </w:r>
      <w:r w:rsidRPr="00303240">
        <w:rPr>
          <w:rFonts w:ascii="AcadNusx" w:hAnsi="AcadNusx"/>
        </w:rPr>
        <w:t>”</w:t>
      </w:r>
      <w:r w:rsidRPr="00303240">
        <w:rPr>
          <w:rFonts w:ascii="Geo Bauhaus Nusx" w:hAnsi="Geo Bauhaus Nusx"/>
        </w:rPr>
        <w:t xml:space="preserve"> mimwodeblebi SeirCeva tenderis saSualebiT. mimwodeblebsa da TanamSromlebs Soris piradi da saqmiani urTierTobebi unda pasuxobdes partniorobisa da biznes TanamSromlobis sayovelTaod miRebul koncefcias;</w:t>
      </w:r>
    </w:p>
    <w:p w14:paraId="0A039813" w14:textId="77777777" w:rsidR="0048251E" w:rsidRPr="00303240" w:rsidRDefault="0048251E" w:rsidP="0048251E">
      <w:pPr>
        <w:pStyle w:val="ListParagraph"/>
        <w:ind w:left="360"/>
        <w:jc w:val="both"/>
        <w:rPr>
          <w:rFonts w:ascii="Geo Bauhaus Nusx" w:hAnsi="Geo Bauhaus Nusx"/>
        </w:rPr>
      </w:pPr>
    </w:p>
    <w:p w14:paraId="0A039814" w14:textId="77777777" w:rsidR="0048251E" w:rsidRPr="00303240" w:rsidRDefault="0048251E" w:rsidP="0048251E">
      <w:pPr>
        <w:pStyle w:val="ListParagraph"/>
        <w:numPr>
          <w:ilvl w:val="0"/>
          <w:numId w:val="1"/>
        </w:numPr>
        <w:ind w:left="360"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s.s. </w:t>
      </w:r>
      <w:r w:rsidR="00D92955">
        <w:rPr>
          <w:rFonts w:ascii="AcadNusx" w:hAnsi="AcadNusx"/>
        </w:rPr>
        <w:t>`</w:t>
      </w:r>
      <w:r w:rsidRPr="00303240">
        <w:rPr>
          <w:rFonts w:ascii="Geo Bauhaus Nusx" w:hAnsi="Geo Bauhaus Nusx"/>
        </w:rPr>
        <w:t>prokredit banki</w:t>
      </w:r>
      <w:r w:rsidRPr="00303240">
        <w:rPr>
          <w:rFonts w:ascii="AcadNusx" w:hAnsi="AcadNusx"/>
        </w:rPr>
        <w:t>”</w:t>
      </w:r>
      <w:r w:rsidRPr="00303240">
        <w:rPr>
          <w:rFonts w:ascii="Geo Bauhaus Nusx" w:hAnsi="Geo Bauhaus Nusx"/>
        </w:rPr>
        <w:t xml:space="preserve"> ar Seiwynarebs korufciis aranair gamovlinebas, Tanamdebobis borotad gamoyenebiT bankis TanamSromlebis Tu maTTan daaxloebuli pirebis ukanonod gamdidrebas, an sxvebis waqezebas amisaken; </w:t>
      </w:r>
    </w:p>
    <w:p w14:paraId="0A039815" w14:textId="77777777" w:rsidR="0048251E" w:rsidRPr="00303240" w:rsidRDefault="0048251E" w:rsidP="0048251E">
      <w:pPr>
        <w:pStyle w:val="ListParagraph"/>
        <w:ind w:left="360"/>
        <w:jc w:val="both"/>
        <w:rPr>
          <w:rFonts w:ascii="Geo Bauhaus Nusx" w:hAnsi="Geo Bauhaus Nusx"/>
        </w:rPr>
      </w:pPr>
    </w:p>
    <w:p w14:paraId="0A039816" w14:textId="77777777" w:rsidR="0048251E" w:rsidRPr="00303240" w:rsidRDefault="0048251E" w:rsidP="0048251E">
      <w:pPr>
        <w:pStyle w:val="ListParagraph"/>
        <w:numPr>
          <w:ilvl w:val="0"/>
          <w:numId w:val="1"/>
        </w:numPr>
        <w:ind w:left="360"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saqonlisa Tu momsaxurebis yvela momwodebels ekrZaleba pirdapiri an iribi gziT gaiRos an SesTavazos nebismieri tipis qrTami, saCuqari  an ufaso momsaxureba s.s. </w:t>
      </w:r>
      <w:r w:rsidR="00D92955">
        <w:rPr>
          <w:rFonts w:ascii="AcadNusx" w:hAnsi="AcadNusx"/>
        </w:rPr>
        <w:t>`</w:t>
      </w:r>
      <w:r w:rsidRPr="00303240">
        <w:rPr>
          <w:rFonts w:ascii="Geo Bauhaus Nusx" w:hAnsi="Geo Bauhaus Nusx"/>
        </w:rPr>
        <w:t>prokredit bankis</w:t>
      </w:r>
      <w:r w:rsidRPr="00303240">
        <w:rPr>
          <w:rFonts w:ascii="AcadNusx" w:hAnsi="AcadNusx"/>
        </w:rPr>
        <w:t>”</w:t>
      </w:r>
      <w:r w:rsidRPr="00303240">
        <w:rPr>
          <w:rFonts w:ascii="Geo Bauhaus Nusx" w:hAnsi="Geo Bauhaus Nusx"/>
        </w:rPr>
        <w:t xml:space="preserve"> TanamSrom</w:t>
      </w:r>
      <w:r w:rsidR="00BA59BB">
        <w:rPr>
          <w:rFonts w:ascii="Geo Bauhaus Nusx" w:hAnsi="Geo Bauhaus Nusx"/>
        </w:rPr>
        <w:t>e</w:t>
      </w:r>
      <w:r w:rsidRPr="00303240">
        <w:rPr>
          <w:rFonts w:ascii="Geo Bauhaus Nusx" w:hAnsi="Geo Bauhaus Nusx"/>
        </w:rPr>
        <w:t>ls;</w:t>
      </w:r>
    </w:p>
    <w:p w14:paraId="0A039817" w14:textId="77777777" w:rsidR="0048251E" w:rsidRPr="00303240" w:rsidRDefault="0048251E" w:rsidP="0048251E">
      <w:pPr>
        <w:pStyle w:val="ListParagraph"/>
        <w:rPr>
          <w:rFonts w:ascii="Geo Bauhaus Nusx" w:hAnsi="Geo Bauhaus Nusx"/>
        </w:rPr>
      </w:pPr>
    </w:p>
    <w:p w14:paraId="0A039818" w14:textId="77777777" w:rsidR="0048251E" w:rsidRPr="00303240" w:rsidRDefault="00D92955" w:rsidP="0048251E">
      <w:pPr>
        <w:pStyle w:val="ListParagraph"/>
        <w:numPr>
          <w:ilvl w:val="0"/>
          <w:numId w:val="1"/>
        </w:numPr>
        <w:ind w:left="360"/>
        <w:jc w:val="both"/>
        <w:rPr>
          <w:rFonts w:ascii="Geo Bauhaus Nusx" w:hAnsi="Geo Bauhaus Nusx"/>
        </w:rPr>
      </w:pPr>
      <w:r>
        <w:rPr>
          <w:rFonts w:ascii="Geo Bauhaus Nusx" w:hAnsi="Geo Bauhaus Nusx"/>
        </w:rPr>
        <w:t>momwodebeli valdebulia dauyovnebliv Seatyobinos bankis xelmZRvanelobas</w:t>
      </w:r>
      <w:r w:rsidR="00997FB1">
        <w:rPr>
          <w:rFonts w:ascii="Geo Bauhaus Nusx" w:hAnsi="Geo Bauhaus Nusx"/>
        </w:rPr>
        <w:t xml:space="preserve"> bankis TanamSromlis mxridan</w:t>
      </w:r>
      <w:r w:rsidR="00BA59BB">
        <w:rPr>
          <w:rFonts w:ascii="Geo Bauhaus Nusx" w:hAnsi="Geo Bauhaus Nusx"/>
        </w:rPr>
        <w:t xml:space="preserve"> nebismieri</w:t>
      </w:r>
      <w:r w:rsidR="00997FB1">
        <w:rPr>
          <w:rFonts w:ascii="Geo Bauhaus Nusx" w:hAnsi="Geo Bauhaus Nusx"/>
        </w:rPr>
        <w:t xml:space="preserve"> saxis</w:t>
      </w:r>
      <w:r>
        <w:rPr>
          <w:rFonts w:ascii="Geo Bauhaus Nusx" w:hAnsi="Geo Bauhaus Nusx"/>
        </w:rPr>
        <w:t xml:space="preserve"> </w:t>
      </w:r>
      <w:r w:rsidR="0048251E" w:rsidRPr="00303240">
        <w:rPr>
          <w:rFonts w:ascii="Geo Bauhaus Nusx" w:hAnsi="Geo Bauhaus Nusx"/>
        </w:rPr>
        <w:t>korufci</w:t>
      </w:r>
      <w:r w:rsidR="00997FB1">
        <w:rPr>
          <w:rFonts w:ascii="Geo Bauhaus Nusx" w:hAnsi="Geo Bauhaus Nusx"/>
        </w:rPr>
        <w:t xml:space="preserve">uli </w:t>
      </w:r>
      <w:r w:rsidR="00BA59BB">
        <w:rPr>
          <w:rFonts w:ascii="Geo Bauhaus Nusx" w:hAnsi="Geo Bauhaus Nusx"/>
        </w:rPr>
        <w:t xml:space="preserve">xasiaTis </w:t>
      </w:r>
      <w:r w:rsidR="00997FB1">
        <w:rPr>
          <w:rFonts w:ascii="Geo Bauhaus Nusx" w:hAnsi="Geo Bauhaus Nusx"/>
        </w:rPr>
        <w:t>SeTavazebis da/an m</w:t>
      </w:r>
      <w:r w:rsidR="00BA59BB">
        <w:rPr>
          <w:rFonts w:ascii="Geo Bauhaus Nusx" w:hAnsi="Geo Bauhaus Nusx"/>
        </w:rPr>
        <w:t>oqmedebis an aRniSnulis mcdelobis Taobaze</w:t>
      </w:r>
      <w:r w:rsidR="0048251E" w:rsidRPr="00303240">
        <w:rPr>
          <w:rFonts w:ascii="Geo Bauhaus Nusx" w:hAnsi="Geo Bauhaus Nusx"/>
        </w:rPr>
        <w:t>;</w:t>
      </w:r>
    </w:p>
    <w:p w14:paraId="0A039819" w14:textId="77777777" w:rsidR="0048251E" w:rsidRPr="00303240" w:rsidRDefault="0048251E" w:rsidP="0048251E">
      <w:pPr>
        <w:pStyle w:val="ListParagraph"/>
        <w:rPr>
          <w:rFonts w:ascii="Geo Bauhaus Nusx" w:hAnsi="Geo Bauhaus Nusx"/>
        </w:rPr>
      </w:pPr>
    </w:p>
    <w:p w14:paraId="0A03981A" w14:textId="77777777" w:rsidR="0048251E" w:rsidRPr="00303240" w:rsidRDefault="0048251E" w:rsidP="0048251E">
      <w:pPr>
        <w:pStyle w:val="ListParagraph"/>
        <w:numPr>
          <w:ilvl w:val="0"/>
          <w:numId w:val="1"/>
        </w:numPr>
        <w:ind w:left="360"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banki itovebs saqmiani urTierTobis Sewyvetis uflebas im partniorebTan, romlebic ar icaven antikorufciul deklaraciaSi warmodgenil </w:t>
      </w:r>
      <w:r w:rsidR="00BA59BB">
        <w:rPr>
          <w:rFonts w:ascii="Geo Bauhaus Nusx" w:hAnsi="Geo Bauhaus Nusx"/>
        </w:rPr>
        <w:t xml:space="preserve">zemoaRniSnul </w:t>
      </w:r>
      <w:r w:rsidRPr="00303240">
        <w:rPr>
          <w:rFonts w:ascii="Geo Bauhaus Nusx" w:hAnsi="Geo Bauhaus Nusx"/>
        </w:rPr>
        <w:t>debulebebs;</w:t>
      </w:r>
    </w:p>
    <w:p w14:paraId="0A03981B" w14:textId="77777777" w:rsidR="0048251E" w:rsidRPr="00303240" w:rsidRDefault="0048251E" w:rsidP="0048251E">
      <w:pPr>
        <w:contextualSpacing/>
        <w:jc w:val="both"/>
        <w:rPr>
          <w:rFonts w:ascii="Geo Bauhaus Nusx" w:hAnsi="Geo Bauhaus Nusx"/>
        </w:rPr>
      </w:pPr>
      <w:r w:rsidRPr="00303240">
        <w:rPr>
          <w:rFonts w:ascii="Geo Bauhaus Nusx" w:hAnsi="Geo Bauhaus Nusx"/>
        </w:rPr>
        <w:t xml:space="preserve"> </w:t>
      </w:r>
    </w:p>
    <w:p w14:paraId="0A03981C" w14:textId="77777777" w:rsidR="00303240" w:rsidRPr="00303240" w:rsidRDefault="00303240" w:rsidP="0048251E">
      <w:pPr>
        <w:contextualSpacing/>
        <w:jc w:val="both"/>
        <w:rPr>
          <w:rFonts w:ascii="Geo Bauhaus Nusx" w:hAnsi="Geo Bauhaus Nusx"/>
        </w:rPr>
      </w:pPr>
    </w:p>
    <w:p w14:paraId="0A03981D" w14:textId="77777777" w:rsidR="0048251E" w:rsidRPr="00303240" w:rsidRDefault="00303240" w:rsidP="0048251E">
      <w:pPr>
        <w:contextualSpacing/>
        <w:jc w:val="both"/>
        <w:rPr>
          <w:rFonts w:ascii="Geo Bauhaus Nusx" w:hAnsi="Geo Bauhaus Nusx"/>
          <w:b/>
        </w:rPr>
      </w:pPr>
      <w:r w:rsidRPr="00303240">
        <w:rPr>
          <w:rFonts w:ascii="Geo Bauhaus Nusx" w:hAnsi="Geo Bauhaus Nusx"/>
          <w:b/>
        </w:rPr>
        <w:t>antikorufciul deklaraci</w:t>
      </w:r>
      <w:r w:rsidR="0048251E" w:rsidRPr="00303240">
        <w:rPr>
          <w:rFonts w:ascii="Geo Bauhaus Nusx" w:hAnsi="Geo Bauhaus Nusx"/>
          <w:b/>
        </w:rPr>
        <w:t>aSi mocemuli movaleobebis Se</w:t>
      </w:r>
      <w:r w:rsidR="00BA59BB">
        <w:rPr>
          <w:rFonts w:ascii="Geo Bauhaus Nusx" w:hAnsi="Geo Bauhaus Nusx"/>
          <w:b/>
        </w:rPr>
        <w:t>u</w:t>
      </w:r>
      <w:r w:rsidR="0048251E" w:rsidRPr="00303240">
        <w:rPr>
          <w:rFonts w:ascii="Geo Bauhaus Nusx" w:hAnsi="Geo Bauhaus Nusx"/>
          <w:b/>
        </w:rPr>
        <w:t>sruleb</w:t>
      </w:r>
      <w:r w:rsidR="00BA59BB">
        <w:rPr>
          <w:rFonts w:ascii="Geo Bauhaus Nusx" w:hAnsi="Geo Bauhaus Nusx"/>
          <w:b/>
        </w:rPr>
        <w:t>lobis</w:t>
      </w:r>
      <w:r w:rsidR="0048251E" w:rsidRPr="00303240">
        <w:rPr>
          <w:rFonts w:ascii="Geo Bauhaus Nusx" w:hAnsi="Geo Bauhaus Nusx"/>
          <w:b/>
        </w:rPr>
        <w:t xml:space="preserve">  SemTxvevaSi, </w:t>
      </w:r>
      <w:r w:rsidRPr="00303240">
        <w:rPr>
          <w:rFonts w:ascii="Geo Bauhaus Nusx" w:hAnsi="Geo Bauhaus Nusx"/>
          <w:b/>
        </w:rPr>
        <w:t>momwodebels daekisreba</w:t>
      </w:r>
      <w:r w:rsidR="0048251E" w:rsidRPr="00303240">
        <w:rPr>
          <w:rFonts w:ascii="Geo Bauhaus Nusx" w:hAnsi="Geo Bauhaus Nusx"/>
          <w:b/>
        </w:rPr>
        <w:t xml:space="preserve"> si</w:t>
      </w:r>
      <w:r>
        <w:rPr>
          <w:rFonts w:ascii="Geo Bauhaus Nusx" w:hAnsi="Geo Bauhaus Nusx"/>
          <w:b/>
        </w:rPr>
        <w:t>sxlis samarTlis pasuxismgebloba.</w:t>
      </w:r>
    </w:p>
    <w:sectPr w:rsidR="0048251E" w:rsidRPr="00303240" w:rsidSect="00E3185C">
      <w:headerReference w:type="default" r:id="rId7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9820" w14:textId="77777777" w:rsidR="00D115E2" w:rsidRDefault="00D115E2" w:rsidP="00E3185C">
      <w:pPr>
        <w:spacing w:after="0" w:line="240" w:lineRule="auto"/>
      </w:pPr>
      <w:r>
        <w:separator/>
      </w:r>
    </w:p>
  </w:endnote>
  <w:endnote w:type="continuationSeparator" w:id="0">
    <w:p w14:paraId="0A039821" w14:textId="77777777" w:rsidR="00D115E2" w:rsidRDefault="00D115E2" w:rsidP="00E3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 Bauhaus Nus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981E" w14:textId="77777777" w:rsidR="00D115E2" w:rsidRDefault="00D115E2" w:rsidP="00E3185C">
      <w:pPr>
        <w:spacing w:after="0" w:line="240" w:lineRule="auto"/>
      </w:pPr>
      <w:r>
        <w:separator/>
      </w:r>
    </w:p>
  </w:footnote>
  <w:footnote w:type="continuationSeparator" w:id="0">
    <w:p w14:paraId="0A03981F" w14:textId="77777777" w:rsidR="00D115E2" w:rsidRDefault="00D115E2" w:rsidP="00E3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9822" w14:textId="77777777" w:rsidR="00E3185C" w:rsidRPr="0063141C" w:rsidRDefault="00E3185C" w:rsidP="00E3185C">
    <w:pPr>
      <w:pStyle w:val="Header"/>
      <w:rPr>
        <w:rFonts w:ascii="AcadNusx" w:eastAsia="MS Gothic" w:hAnsi="AcadNusx"/>
        <w:b/>
        <w:sz w:val="28"/>
        <w:szCs w:val="36"/>
      </w:rPr>
    </w:pPr>
    <w:r>
      <w:rPr>
        <w:rFonts w:ascii="AcadNusx" w:eastAsia="MS Gothic" w:hAnsi="AcadNusx"/>
        <w:b/>
        <w:sz w:val="28"/>
        <w:szCs w:val="36"/>
      </w:rPr>
      <w:tab/>
    </w:r>
    <w:r>
      <w:rPr>
        <w:rFonts w:ascii="AcadNusx" w:eastAsia="MS Gothic" w:hAnsi="AcadNusx"/>
        <w:b/>
        <w:sz w:val="28"/>
        <w:szCs w:val="36"/>
      </w:rPr>
      <w:tab/>
    </w:r>
    <w:r>
      <w:rPr>
        <w:rFonts w:ascii="AcadNusx" w:eastAsia="MS Gothic" w:hAnsi="AcadNusx"/>
        <w:b/>
        <w:noProof/>
        <w:sz w:val="28"/>
        <w:szCs w:val="36"/>
      </w:rPr>
      <w:drawing>
        <wp:inline distT="0" distB="0" distL="0" distR="0" wp14:anchorId="0A039826" wp14:editId="0A039827">
          <wp:extent cx="1566545" cy="524510"/>
          <wp:effectExtent l="19050" t="0" r="0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039823" w14:textId="77777777" w:rsidR="00E3185C" w:rsidRDefault="00E3185C">
    <w:pPr>
      <w:pStyle w:val="Header"/>
      <w:pBdr>
        <w:bottom w:val="single" w:sz="12" w:space="1" w:color="auto"/>
      </w:pBdr>
    </w:pPr>
  </w:p>
  <w:p w14:paraId="0A039824" w14:textId="77777777" w:rsidR="00E3185C" w:rsidRDefault="00E3185C" w:rsidP="00E3185C">
    <w:pPr>
      <w:pStyle w:val="Header"/>
      <w:ind w:left="-1260"/>
    </w:pPr>
  </w:p>
  <w:p w14:paraId="0A039825" w14:textId="77777777" w:rsidR="00E3185C" w:rsidRDefault="00E31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7A3B"/>
    <w:multiLevelType w:val="hybridMultilevel"/>
    <w:tmpl w:val="CFEE94F6"/>
    <w:lvl w:ilvl="0" w:tplc="B0F8B1C8">
      <w:start w:val="19"/>
      <w:numFmt w:val="bullet"/>
      <w:lvlText w:val="•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E"/>
    <w:rsid w:val="0001217F"/>
    <w:rsid w:val="00012FFA"/>
    <w:rsid w:val="00013359"/>
    <w:rsid w:val="000160E8"/>
    <w:rsid w:val="00017B7E"/>
    <w:rsid w:val="000262E1"/>
    <w:rsid w:val="000325C3"/>
    <w:rsid w:val="000403D1"/>
    <w:rsid w:val="00040C60"/>
    <w:rsid w:val="00040D3D"/>
    <w:rsid w:val="00043EEA"/>
    <w:rsid w:val="00047029"/>
    <w:rsid w:val="0004721F"/>
    <w:rsid w:val="00054C31"/>
    <w:rsid w:val="00056625"/>
    <w:rsid w:val="000575BD"/>
    <w:rsid w:val="00061630"/>
    <w:rsid w:val="00061AD8"/>
    <w:rsid w:val="00061C39"/>
    <w:rsid w:val="000713A9"/>
    <w:rsid w:val="00072D03"/>
    <w:rsid w:val="000745AC"/>
    <w:rsid w:val="00076ECB"/>
    <w:rsid w:val="000828C0"/>
    <w:rsid w:val="00083DC5"/>
    <w:rsid w:val="00084680"/>
    <w:rsid w:val="00085617"/>
    <w:rsid w:val="00085A41"/>
    <w:rsid w:val="00085D64"/>
    <w:rsid w:val="00090558"/>
    <w:rsid w:val="0009081D"/>
    <w:rsid w:val="0009778F"/>
    <w:rsid w:val="000A7B54"/>
    <w:rsid w:val="000B222B"/>
    <w:rsid w:val="000B5C12"/>
    <w:rsid w:val="000C3305"/>
    <w:rsid w:val="000C63DB"/>
    <w:rsid w:val="000C7C09"/>
    <w:rsid w:val="000C7E99"/>
    <w:rsid w:val="000E12F1"/>
    <w:rsid w:val="000E18E5"/>
    <w:rsid w:val="000E2A16"/>
    <w:rsid w:val="000E33B7"/>
    <w:rsid w:val="000F1D6A"/>
    <w:rsid w:val="000F3250"/>
    <w:rsid w:val="000F33CC"/>
    <w:rsid w:val="000F491E"/>
    <w:rsid w:val="000F6DE0"/>
    <w:rsid w:val="001003DA"/>
    <w:rsid w:val="00100C5C"/>
    <w:rsid w:val="00102FDE"/>
    <w:rsid w:val="00105B8A"/>
    <w:rsid w:val="00107EFB"/>
    <w:rsid w:val="001133F2"/>
    <w:rsid w:val="00121A9A"/>
    <w:rsid w:val="001255A5"/>
    <w:rsid w:val="00130DD3"/>
    <w:rsid w:val="00133247"/>
    <w:rsid w:val="0013470B"/>
    <w:rsid w:val="001367C0"/>
    <w:rsid w:val="00140AF7"/>
    <w:rsid w:val="00141A21"/>
    <w:rsid w:val="00141CC7"/>
    <w:rsid w:val="001456AE"/>
    <w:rsid w:val="0014598B"/>
    <w:rsid w:val="00153915"/>
    <w:rsid w:val="00165B74"/>
    <w:rsid w:val="001666DE"/>
    <w:rsid w:val="0016798C"/>
    <w:rsid w:val="00176182"/>
    <w:rsid w:val="0017740F"/>
    <w:rsid w:val="00177EF3"/>
    <w:rsid w:val="00181471"/>
    <w:rsid w:val="00182579"/>
    <w:rsid w:val="00183641"/>
    <w:rsid w:val="0018558D"/>
    <w:rsid w:val="00186525"/>
    <w:rsid w:val="0018715E"/>
    <w:rsid w:val="00196D83"/>
    <w:rsid w:val="001A5F8E"/>
    <w:rsid w:val="001C17E1"/>
    <w:rsid w:val="001C1C2E"/>
    <w:rsid w:val="001D2876"/>
    <w:rsid w:val="001D3E26"/>
    <w:rsid w:val="001D714A"/>
    <w:rsid w:val="001E0A11"/>
    <w:rsid w:val="001E2752"/>
    <w:rsid w:val="001F042B"/>
    <w:rsid w:val="001F1B56"/>
    <w:rsid w:val="001F78A4"/>
    <w:rsid w:val="00201A62"/>
    <w:rsid w:val="00203B2D"/>
    <w:rsid w:val="0020430B"/>
    <w:rsid w:val="00206D11"/>
    <w:rsid w:val="0021412C"/>
    <w:rsid w:val="00220A74"/>
    <w:rsid w:val="0022129C"/>
    <w:rsid w:val="00223238"/>
    <w:rsid w:val="00230F1F"/>
    <w:rsid w:val="0023269A"/>
    <w:rsid w:val="0023360B"/>
    <w:rsid w:val="00233FA5"/>
    <w:rsid w:val="002373AD"/>
    <w:rsid w:val="00240671"/>
    <w:rsid w:val="002409C5"/>
    <w:rsid w:val="002432D5"/>
    <w:rsid w:val="00244142"/>
    <w:rsid w:val="002528C3"/>
    <w:rsid w:val="002556D0"/>
    <w:rsid w:val="002564D2"/>
    <w:rsid w:val="00261B23"/>
    <w:rsid w:val="00262B5F"/>
    <w:rsid w:val="00263542"/>
    <w:rsid w:val="00265C05"/>
    <w:rsid w:val="00266A6D"/>
    <w:rsid w:val="00266F36"/>
    <w:rsid w:val="00272B65"/>
    <w:rsid w:val="00273E4E"/>
    <w:rsid w:val="00274572"/>
    <w:rsid w:val="00276223"/>
    <w:rsid w:val="0029130F"/>
    <w:rsid w:val="002A38BB"/>
    <w:rsid w:val="002A4647"/>
    <w:rsid w:val="002A4823"/>
    <w:rsid w:val="002A6B53"/>
    <w:rsid w:val="002B246D"/>
    <w:rsid w:val="002C1807"/>
    <w:rsid w:val="002C3407"/>
    <w:rsid w:val="002C57A4"/>
    <w:rsid w:val="002C6294"/>
    <w:rsid w:val="002C66D0"/>
    <w:rsid w:val="002D2B82"/>
    <w:rsid w:val="002D577F"/>
    <w:rsid w:val="002E0010"/>
    <w:rsid w:val="002E107D"/>
    <w:rsid w:val="002E1DE9"/>
    <w:rsid w:val="002E2788"/>
    <w:rsid w:val="002E6A74"/>
    <w:rsid w:val="002F52CD"/>
    <w:rsid w:val="00303240"/>
    <w:rsid w:val="003036C3"/>
    <w:rsid w:val="00306CF1"/>
    <w:rsid w:val="003106BC"/>
    <w:rsid w:val="003114C6"/>
    <w:rsid w:val="00313829"/>
    <w:rsid w:val="00333B74"/>
    <w:rsid w:val="00335795"/>
    <w:rsid w:val="003374F5"/>
    <w:rsid w:val="003428D4"/>
    <w:rsid w:val="00342F87"/>
    <w:rsid w:val="00350CA1"/>
    <w:rsid w:val="00351A58"/>
    <w:rsid w:val="00364BBB"/>
    <w:rsid w:val="00366E9C"/>
    <w:rsid w:val="003703C7"/>
    <w:rsid w:val="00372161"/>
    <w:rsid w:val="00373AF4"/>
    <w:rsid w:val="00381772"/>
    <w:rsid w:val="00387FC2"/>
    <w:rsid w:val="00392335"/>
    <w:rsid w:val="00392C4A"/>
    <w:rsid w:val="00394D0D"/>
    <w:rsid w:val="003A1A86"/>
    <w:rsid w:val="003A1DAC"/>
    <w:rsid w:val="003A4639"/>
    <w:rsid w:val="003A7679"/>
    <w:rsid w:val="003B06B2"/>
    <w:rsid w:val="003B425C"/>
    <w:rsid w:val="003C4464"/>
    <w:rsid w:val="003D110F"/>
    <w:rsid w:val="003D3D0E"/>
    <w:rsid w:val="003E0E88"/>
    <w:rsid w:val="003E20AC"/>
    <w:rsid w:val="003E6207"/>
    <w:rsid w:val="00400C21"/>
    <w:rsid w:val="00404BC8"/>
    <w:rsid w:val="00407930"/>
    <w:rsid w:val="0041361D"/>
    <w:rsid w:val="004174A3"/>
    <w:rsid w:val="00424EF3"/>
    <w:rsid w:val="0043540D"/>
    <w:rsid w:val="00435D99"/>
    <w:rsid w:val="00435FD4"/>
    <w:rsid w:val="0045052A"/>
    <w:rsid w:val="004511C8"/>
    <w:rsid w:val="00453B3D"/>
    <w:rsid w:val="0045471F"/>
    <w:rsid w:val="00454E8B"/>
    <w:rsid w:val="00460EDA"/>
    <w:rsid w:val="00464D36"/>
    <w:rsid w:val="00466613"/>
    <w:rsid w:val="00472B2E"/>
    <w:rsid w:val="00480E8B"/>
    <w:rsid w:val="0048251E"/>
    <w:rsid w:val="004853AD"/>
    <w:rsid w:val="004962F2"/>
    <w:rsid w:val="00496E63"/>
    <w:rsid w:val="00497DFC"/>
    <w:rsid w:val="004A03BE"/>
    <w:rsid w:val="004B2207"/>
    <w:rsid w:val="004B5BA5"/>
    <w:rsid w:val="004C7213"/>
    <w:rsid w:val="004C7DA8"/>
    <w:rsid w:val="004D4755"/>
    <w:rsid w:val="004D4966"/>
    <w:rsid w:val="004D52A1"/>
    <w:rsid w:val="004E4B30"/>
    <w:rsid w:val="004F006B"/>
    <w:rsid w:val="00500D37"/>
    <w:rsid w:val="005043A4"/>
    <w:rsid w:val="00506BB2"/>
    <w:rsid w:val="00515326"/>
    <w:rsid w:val="005247F3"/>
    <w:rsid w:val="00533D2E"/>
    <w:rsid w:val="00546686"/>
    <w:rsid w:val="00552022"/>
    <w:rsid w:val="00553397"/>
    <w:rsid w:val="00553F3A"/>
    <w:rsid w:val="0056793E"/>
    <w:rsid w:val="00571F64"/>
    <w:rsid w:val="00574221"/>
    <w:rsid w:val="005745F7"/>
    <w:rsid w:val="005761B3"/>
    <w:rsid w:val="00576CF0"/>
    <w:rsid w:val="00581BB1"/>
    <w:rsid w:val="005833CC"/>
    <w:rsid w:val="00583EA4"/>
    <w:rsid w:val="005862E2"/>
    <w:rsid w:val="00590E26"/>
    <w:rsid w:val="00593F51"/>
    <w:rsid w:val="00597659"/>
    <w:rsid w:val="005A03BB"/>
    <w:rsid w:val="005A2EAB"/>
    <w:rsid w:val="005B3ACB"/>
    <w:rsid w:val="005B42CB"/>
    <w:rsid w:val="005C00A4"/>
    <w:rsid w:val="005C358C"/>
    <w:rsid w:val="005C4498"/>
    <w:rsid w:val="005C6B45"/>
    <w:rsid w:val="005D3A17"/>
    <w:rsid w:val="005D7435"/>
    <w:rsid w:val="005D7D18"/>
    <w:rsid w:val="005E37EB"/>
    <w:rsid w:val="005E41CA"/>
    <w:rsid w:val="005E6391"/>
    <w:rsid w:val="005E75D4"/>
    <w:rsid w:val="005F4947"/>
    <w:rsid w:val="006106B0"/>
    <w:rsid w:val="00612660"/>
    <w:rsid w:val="00617827"/>
    <w:rsid w:val="00622B73"/>
    <w:rsid w:val="006258D8"/>
    <w:rsid w:val="00627D5E"/>
    <w:rsid w:val="00630D90"/>
    <w:rsid w:val="006313DD"/>
    <w:rsid w:val="006334D9"/>
    <w:rsid w:val="00646F04"/>
    <w:rsid w:val="00651479"/>
    <w:rsid w:val="00651945"/>
    <w:rsid w:val="00653262"/>
    <w:rsid w:val="00654A33"/>
    <w:rsid w:val="00656607"/>
    <w:rsid w:val="00663F56"/>
    <w:rsid w:val="00671039"/>
    <w:rsid w:val="00672778"/>
    <w:rsid w:val="00672DE8"/>
    <w:rsid w:val="00676455"/>
    <w:rsid w:val="00680A55"/>
    <w:rsid w:val="00681A5F"/>
    <w:rsid w:val="00681C41"/>
    <w:rsid w:val="006834B9"/>
    <w:rsid w:val="00684748"/>
    <w:rsid w:val="00692713"/>
    <w:rsid w:val="00693532"/>
    <w:rsid w:val="006A5856"/>
    <w:rsid w:val="006A5ACF"/>
    <w:rsid w:val="006A67DB"/>
    <w:rsid w:val="006B6F48"/>
    <w:rsid w:val="006C131B"/>
    <w:rsid w:val="006C3B9F"/>
    <w:rsid w:val="006C5A74"/>
    <w:rsid w:val="006C5D8F"/>
    <w:rsid w:val="006C7B94"/>
    <w:rsid w:val="006D53F7"/>
    <w:rsid w:val="006D5D78"/>
    <w:rsid w:val="006D5F17"/>
    <w:rsid w:val="006D6603"/>
    <w:rsid w:val="006D6A01"/>
    <w:rsid w:val="006F114E"/>
    <w:rsid w:val="006F62F9"/>
    <w:rsid w:val="006F6871"/>
    <w:rsid w:val="006F7BB9"/>
    <w:rsid w:val="00701CC9"/>
    <w:rsid w:val="0070213D"/>
    <w:rsid w:val="00712AD1"/>
    <w:rsid w:val="00712FD4"/>
    <w:rsid w:val="00725730"/>
    <w:rsid w:val="00731F2C"/>
    <w:rsid w:val="00735D5D"/>
    <w:rsid w:val="00740A6E"/>
    <w:rsid w:val="00740AF0"/>
    <w:rsid w:val="007422B4"/>
    <w:rsid w:val="007453D2"/>
    <w:rsid w:val="00751B9A"/>
    <w:rsid w:val="00761C0A"/>
    <w:rsid w:val="007645EE"/>
    <w:rsid w:val="0077117B"/>
    <w:rsid w:val="00775AF2"/>
    <w:rsid w:val="007766D3"/>
    <w:rsid w:val="00784BEE"/>
    <w:rsid w:val="00786130"/>
    <w:rsid w:val="00787D6E"/>
    <w:rsid w:val="00792784"/>
    <w:rsid w:val="00793659"/>
    <w:rsid w:val="007A0518"/>
    <w:rsid w:val="007A0AF1"/>
    <w:rsid w:val="007A7368"/>
    <w:rsid w:val="007B007B"/>
    <w:rsid w:val="007B0670"/>
    <w:rsid w:val="007B395B"/>
    <w:rsid w:val="007B3CB7"/>
    <w:rsid w:val="007B4341"/>
    <w:rsid w:val="007B53A3"/>
    <w:rsid w:val="007C3567"/>
    <w:rsid w:val="007C4333"/>
    <w:rsid w:val="007C5A33"/>
    <w:rsid w:val="007C7DF8"/>
    <w:rsid w:val="007D498B"/>
    <w:rsid w:val="007D52F6"/>
    <w:rsid w:val="007D7669"/>
    <w:rsid w:val="007D7C75"/>
    <w:rsid w:val="007E0963"/>
    <w:rsid w:val="007F250C"/>
    <w:rsid w:val="007F26DB"/>
    <w:rsid w:val="007F53AB"/>
    <w:rsid w:val="007F7134"/>
    <w:rsid w:val="007F7BA5"/>
    <w:rsid w:val="00807ED3"/>
    <w:rsid w:val="00823C1A"/>
    <w:rsid w:val="00827523"/>
    <w:rsid w:val="00846C49"/>
    <w:rsid w:val="00847124"/>
    <w:rsid w:val="00852595"/>
    <w:rsid w:val="00857843"/>
    <w:rsid w:val="0086540D"/>
    <w:rsid w:val="00867130"/>
    <w:rsid w:val="00873A9C"/>
    <w:rsid w:val="008751E1"/>
    <w:rsid w:val="008813A1"/>
    <w:rsid w:val="008827AE"/>
    <w:rsid w:val="00882D92"/>
    <w:rsid w:val="008A003B"/>
    <w:rsid w:val="008A1E20"/>
    <w:rsid w:val="008A4869"/>
    <w:rsid w:val="008A756D"/>
    <w:rsid w:val="008A78F8"/>
    <w:rsid w:val="008B0A31"/>
    <w:rsid w:val="008B17AA"/>
    <w:rsid w:val="008C2BD2"/>
    <w:rsid w:val="008D0FE7"/>
    <w:rsid w:val="008D1484"/>
    <w:rsid w:val="008D57C5"/>
    <w:rsid w:val="008D5EF1"/>
    <w:rsid w:val="008E6E8C"/>
    <w:rsid w:val="008E7783"/>
    <w:rsid w:val="008E7A4A"/>
    <w:rsid w:val="008F1FB6"/>
    <w:rsid w:val="008F2C5E"/>
    <w:rsid w:val="008F3EAC"/>
    <w:rsid w:val="00903E76"/>
    <w:rsid w:val="009061E1"/>
    <w:rsid w:val="00914498"/>
    <w:rsid w:val="00921B5F"/>
    <w:rsid w:val="00923C24"/>
    <w:rsid w:val="00926C6B"/>
    <w:rsid w:val="009341A0"/>
    <w:rsid w:val="0094092D"/>
    <w:rsid w:val="00941F7E"/>
    <w:rsid w:val="00943212"/>
    <w:rsid w:val="0094536C"/>
    <w:rsid w:val="00960B4A"/>
    <w:rsid w:val="0096193D"/>
    <w:rsid w:val="009635A0"/>
    <w:rsid w:val="00970E6E"/>
    <w:rsid w:val="00973FE1"/>
    <w:rsid w:val="009803CC"/>
    <w:rsid w:val="00981C7E"/>
    <w:rsid w:val="00983597"/>
    <w:rsid w:val="009908BF"/>
    <w:rsid w:val="009946E7"/>
    <w:rsid w:val="00996AC5"/>
    <w:rsid w:val="00996EFC"/>
    <w:rsid w:val="00997FB1"/>
    <w:rsid w:val="009A6834"/>
    <w:rsid w:val="009B3150"/>
    <w:rsid w:val="009B79BD"/>
    <w:rsid w:val="009C01DC"/>
    <w:rsid w:val="009C11D9"/>
    <w:rsid w:val="009C2C07"/>
    <w:rsid w:val="009C4142"/>
    <w:rsid w:val="009C538D"/>
    <w:rsid w:val="009C76DB"/>
    <w:rsid w:val="009C7E9C"/>
    <w:rsid w:val="009D22B4"/>
    <w:rsid w:val="009D27DA"/>
    <w:rsid w:val="009E4351"/>
    <w:rsid w:val="00A01F3B"/>
    <w:rsid w:val="00A031AC"/>
    <w:rsid w:val="00A11A75"/>
    <w:rsid w:val="00A12506"/>
    <w:rsid w:val="00A135CA"/>
    <w:rsid w:val="00A17DDF"/>
    <w:rsid w:val="00A33883"/>
    <w:rsid w:val="00A35D0D"/>
    <w:rsid w:val="00A35FCF"/>
    <w:rsid w:val="00A3660E"/>
    <w:rsid w:val="00A37AE9"/>
    <w:rsid w:val="00A421F4"/>
    <w:rsid w:val="00A437DC"/>
    <w:rsid w:val="00A4407B"/>
    <w:rsid w:val="00A52038"/>
    <w:rsid w:val="00A534DD"/>
    <w:rsid w:val="00A56494"/>
    <w:rsid w:val="00A600A8"/>
    <w:rsid w:val="00A6472D"/>
    <w:rsid w:val="00A66EA9"/>
    <w:rsid w:val="00A70378"/>
    <w:rsid w:val="00A73101"/>
    <w:rsid w:val="00A85C2F"/>
    <w:rsid w:val="00A902B2"/>
    <w:rsid w:val="00A9086A"/>
    <w:rsid w:val="00A93207"/>
    <w:rsid w:val="00A93A63"/>
    <w:rsid w:val="00A94B57"/>
    <w:rsid w:val="00AA3A5E"/>
    <w:rsid w:val="00AA48E7"/>
    <w:rsid w:val="00AA6003"/>
    <w:rsid w:val="00AB28EE"/>
    <w:rsid w:val="00AB4CE2"/>
    <w:rsid w:val="00AB59A4"/>
    <w:rsid w:val="00AB621C"/>
    <w:rsid w:val="00AB692A"/>
    <w:rsid w:val="00AC1344"/>
    <w:rsid w:val="00AC5C0F"/>
    <w:rsid w:val="00AD0E50"/>
    <w:rsid w:val="00AD3A70"/>
    <w:rsid w:val="00AE1441"/>
    <w:rsid w:val="00AE5547"/>
    <w:rsid w:val="00AF358D"/>
    <w:rsid w:val="00AF77F5"/>
    <w:rsid w:val="00B076BD"/>
    <w:rsid w:val="00B12425"/>
    <w:rsid w:val="00B16754"/>
    <w:rsid w:val="00B21452"/>
    <w:rsid w:val="00B21A4F"/>
    <w:rsid w:val="00B25A9A"/>
    <w:rsid w:val="00B32488"/>
    <w:rsid w:val="00B36CF7"/>
    <w:rsid w:val="00B458A1"/>
    <w:rsid w:val="00B459E9"/>
    <w:rsid w:val="00B518B1"/>
    <w:rsid w:val="00B51E2D"/>
    <w:rsid w:val="00B5273C"/>
    <w:rsid w:val="00B54946"/>
    <w:rsid w:val="00B61AE9"/>
    <w:rsid w:val="00B631BB"/>
    <w:rsid w:val="00B7569D"/>
    <w:rsid w:val="00B8249E"/>
    <w:rsid w:val="00B8311C"/>
    <w:rsid w:val="00B84A20"/>
    <w:rsid w:val="00B85261"/>
    <w:rsid w:val="00B858F4"/>
    <w:rsid w:val="00B906A9"/>
    <w:rsid w:val="00B94136"/>
    <w:rsid w:val="00BA1483"/>
    <w:rsid w:val="00BA59BB"/>
    <w:rsid w:val="00BA6B4C"/>
    <w:rsid w:val="00BB0D41"/>
    <w:rsid w:val="00BB1F1C"/>
    <w:rsid w:val="00BB2026"/>
    <w:rsid w:val="00BC52ED"/>
    <w:rsid w:val="00BC5F8F"/>
    <w:rsid w:val="00BD4DBF"/>
    <w:rsid w:val="00BD52AA"/>
    <w:rsid w:val="00BD7B9C"/>
    <w:rsid w:val="00BE0D50"/>
    <w:rsid w:val="00BE1EA7"/>
    <w:rsid w:val="00BE3B78"/>
    <w:rsid w:val="00BE5240"/>
    <w:rsid w:val="00BE7369"/>
    <w:rsid w:val="00BE7832"/>
    <w:rsid w:val="00BF016D"/>
    <w:rsid w:val="00BF256F"/>
    <w:rsid w:val="00BF26B9"/>
    <w:rsid w:val="00C01135"/>
    <w:rsid w:val="00C02720"/>
    <w:rsid w:val="00C06A31"/>
    <w:rsid w:val="00C07901"/>
    <w:rsid w:val="00C11E79"/>
    <w:rsid w:val="00C16CCC"/>
    <w:rsid w:val="00C17126"/>
    <w:rsid w:val="00C22C9D"/>
    <w:rsid w:val="00C25B4D"/>
    <w:rsid w:val="00C2640B"/>
    <w:rsid w:val="00C26BF7"/>
    <w:rsid w:val="00C303C4"/>
    <w:rsid w:val="00C328FE"/>
    <w:rsid w:val="00C34F24"/>
    <w:rsid w:val="00C42165"/>
    <w:rsid w:val="00C43904"/>
    <w:rsid w:val="00C46704"/>
    <w:rsid w:val="00C473BC"/>
    <w:rsid w:val="00C52181"/>
    <w:rsid w:val="00C61473"/>
    <w:rsid w:val="00C672B0"/>
    <w:rsid w:val="00C7664E"/>
    <w:rsid w:val="00C77B66"/>
    <w:rsid w:val="00C874A4"/>
    <w:rsid w:val="00C92B96"/>
    <w:rsid w:val="00C97415"/>
    <w:rsid w:val="00C976F5"/>
    <w:rsid w:val="00CA4912"/>
    <w:rsid w:val="00CB03AA"/>
    <w:rsid w:val="00CB507B"/>
    <w:rsid w:val="00CC3258"/>
    <w:rsid w:val="00CD04EA"/>
    <w:rsid w:val="00CD20CA"/>
    <w:rsid w:val="00CF31AF"/>
    <w:rsid w:val="00CF5ABD"/>
    <w:rsid w:val="00D0028E"/>
    <w:rsid w:val="00D03E83"/>
    <w:rsid w:val="00D0445C"/>
    <w:rsid w:val="00D07262"/>
    <w:rsid w:val="00D115E2"/>
    <w:rsid w:val="00D11BBF"/>
    <w:rsid w:val="00D13D88"/>
    <w:rsid w:val="00D17159"/>
    <w:rsid w:val="00D17C65"/>
    <w:rsid w:val="00D17CA1"/>
    <w:rsid w:val="00D244FE"/>
    <w:rsid w:val="00D26F26"/>
    <w:rsid w:val="00D33047"/>
    <w:rsid w:val="00D50B61"/>
    <w:rsid w:val="00D5379F"/>
    <w:rsid w:val="00D57837"/>
    <w:rsid w:val="00D6381D"/>
    <w:rsid w:val="00D65E24"/>
    <w:rsid w:val="00D716DC"/>
    <w:rsid w:val="00D71F95"/>
    <w:rsid w:val="00D75E81"/>
    <w:rsid w:val="00D86443"/>
    <w:rsid w:val="00D92955"/>
    <w:rsid w:val="00D964B9"/>
    <w:rsid w:val="00D97F7F"/>
    <w:rsid w:val="00DA0B0C"/>
    <w:rsid w:val="00DA2135"/>
    <w:rsid w:val="00DA269C"/>
    <w:rsid w:val="00DA36E9"/>
    <w:rsid w:val="00DA5DA8"/>
    <w:rsid w:val="00DA603B"/>
    <w:rsid w:val="00DB07E8"/>
    <w:rsid w:val="00DB106A"/>
    <w:rsid w:val="00DB65F7"/>
    <w:rsid w:val="00DC1616"/>
    <w:rsid w:val="00DC2AC0"/>
    <w:rsid w:val="00DC3253"/>
    <w:rsid w:val="00DD3F0D"/>
    <w:rsid w:val="00DD6B82"/>
    <w:rsid w:val="00DE6451"/>
    <w:rsid w:val="00DE71A6"/>
    <w:rsid w:val="00DF01A7"/>
    <w:rsid w:val="00DF212F"/>
    <w:rsid w:val="00E0018F"/>
    <w:rsid w:val="00E00334"/>
    <w:rsid w:val="00E037C9"/>
    <w:rsid w:val="00E114EC"/>
    <w:rsid w:val="00E12243"/>
    <w:rsid w:val="00E22669"/>
    <w:rsid w:val="00E2686C"/>
    <w:rsid w:val="00E3185C"/>
    <w:rsid w:val="00E31902"/>
    <w:rsid w:val="00E34A94"/>
    <w:rsid w:val="00E42A4E"/>
    <w:rsid w:val="00E44F19"/>
    <w:rsid w:val="00E51F0C"/>
    <w:rsid w:val="00E5576B"/>
    <w:rsid w:val="00E60CFD"/>
    <w:rsid w:val="00E624A7"/>
    <w:rsid w:val="00E64AE6"/>
    <w:rsid w:val="00E6670A"/>
    <w:rsid w:val="00E70B82"/>
    <w:rsid w:val="00E82070"/>
    <w:rsid w:val="00E823DF"/>
    <w:rsid w:val="00E843A3"/>
    <w:rsid w:val="00E87905"/>
    <w:rsid w:val="00E90743"/>
    <w:rsid w:val="00E95744"/>
    <w:rsid w:val="00EA00E5"/>
    <w:rsid w:val="00EA3C78"/>
    <w:rsid w:val="00EA57EE"/>
    <w:rsid w:val="00EA606A"/>
    <w:rsid w:val="00EA6601"/>
    <w:rsid w:val="00EA7998"/>
    <w:rsid w:val="00EB108E"/>
    <w:rsid w:val="00EB285E"/>
    <w:rsid w:val="00EC2748"/>
    <w:rsid w:val="00EC3289"/>
    <w:rsid w:val="00EC4431"/>
    <w:rsid w:val="00EC6C7F"/>
    <w:rsid w:val="00ED0F4F"/>
    <w:rsid w:val="00EE5317"/>
    <w:rsid w:val="00EE5507"/>
    <w:rsid w:val="00EE74F1"/>
    <w:rsid w:val="00EE7F36"/>
    <w:rsid w:val="00EF02DF"/>
    <w:rsid w:val="00EF1517"/>
    <w:rsid w:val="00EF2E43"/>
    <w:rsid w:val="00EF3F91"/>
    <w:rsid w:val="00EF45A7"/>
    <w:rsid w:val="00EF47DD"/>
    <w:rsid w:val="00F066A6"/>
    <w:rsid w:val="00F068CF"/>
    <w:rsid w:val="00F06B2F"/>
    <w:rsid w:val="00F06EFB"/>
    <w:rsid w:val="00F1140E"/>
    <w:rsid w:val="00F1324E"/>
    <w:rsid w:val="00F21201"/>
    <w:rsid w:val="00F212EC"/>
    <w:rsid w:val="00F22F0E"/>
    <w:rsid w:val="00F2369A"/>
    <w:rsid w:val="00F33505"/>
    <w:rsid w:val="00F33CBD"/>
    <w:rsid w:val="00F35B9F"/>
    <w:rsid w:val="00F3753B"/>
    <w:rsid w:val="00F37579"/>
    <w:rsid w:val="00F40E9F"/>
    <w:rsid w:val="00F41FBC"/>
    <w:rsid w:val="00F47DD8"/>
    <w:rsid w:val="00F518F3"/>
    <w:rsid w:val="00F522D4"/>
    <w:rsid w:val="00F56EBB"/>
    <w:rsid w:val="00F57C78"/>
    <w:rsid w:val="00F6105A"/>
    <w:rsid w:val="00F64303"/>
    <w:rsid w:val="00F66696"/>
    <w:rsid w:val="00F72CAB"/>
    <w:rsid w:val="00F760A6"/>
    <w:rsid w:val="00F81632"/>
    <w:rsid w:val="00F92BB4"/>
    <w:rsid w:val="00F94BF1"/>
    <w:rsid w:val="00FA0EA5"/>
    <w:rsid w:val="00FA2911"/>
    <w:rsid w:val="00FA4B16"/>
    <w:rsid w:val="00FA4F30"/>
    <w:rsid w:val="00FA6324"/>
    <w:rsid w:val="00FA6A7D"/>
    <w:rsid w:val="00FA6B85"/>
    <w:rsid w:val="00FA7DE6"/>
    <w:rsid w:val="00FB0C90"/>
    <w:rsid w:val="00FB1747"/>
    <w:rsid w:val="00FB3C33"/>
    <w:rsid w:val="00FB68E5"/>
    <w:rsid w:val="00FD36B9"/>
    <w:rsid w:val="00FD768D"/>
    <w:rsid w:val="00FE4A99"/>
    <w:rsid w:val="00FE59D8"/>
    <w:rsid w:val="00FF034A"/>
    <w:rsid w:val="00FF1421"/>
    <w:rsid w:val="00FF3092"/>
    <w:rsid w:val="00FF69C2"/>
    <w:rsid w:val="00FF798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980C"/>
  <w15:docId w15:val="{6A0BF436-A7C6-4BB6-8848-443235A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5C"/>
  </w:style>
  <w:style w:type="paragraph" w:styleId="Footer">
    <w:name w:val="footer"/>
    <w:basedOn w:val="Normal"/>
    <w:link w:val="FooterChar"/>
    <w:uiPriority w:val="99"/>
    <w:semiHidden/>
    <w:unhideWhenUsed/>
    <w:rsid w:val="00E3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85C"/>
  </w:style>
  <w:style w:type="paragraph" w:styleId="BalloonText">
    <w:name w:val="Balloon Text"/>
    <w:basedOn w:val="Normal"/>
    <w:link w:val="BalloonTextChar"/>
    <w:uiPriority w:val="99"/>
    <w:semiHidden/>
    <w:unhideWhenUsed/>
    <w:rsid w:val="00E3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t.akhsiashvili</dc:creator>
  <cp:keywords/>
  <dc:description/>
  <cp:lastModifiedBy>Ruben Kazarov</cp:lastModifiedBy>
  <cp:revision>2</cp:revision>
  <dcterms:created xsi:type="dcterms:W3CDTF">2020-07-03T07:00:00Z</dcterms:created>
  <dcterms:modified xsi:type="dcterms:W3CDTF">2020-07-03T07:00:00Z</dcterms:modified>
</cp:coreProperties>
</file>